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33B3B" w14:textId="390BC11C" w:rsidR="00B34AFC" w:rsidRDefault="0029691E" w:rsidP="0029691E">
      <w:pPr>
        <w:pStyle w:val="Heading1"/>
        <w:jc w:val="center"/>
        <w:rPr>
          <w:sz w:val="56"/>
        </w:rPr>
      </w:pPr>
      <w:r>
        <w:rPr>
          <w:sz w:val="56"/>
        </w:rPr>
        <w:t>Official Results</w:t>
      </w:r>
    </w:p>
    <w:p w14:paraId="6DD2745D" w14:textId="3DC70C32" w:rsidR="0029691E" w:rsidRDefault="0029691E" w:rsidP="0029691E">
      <w:pPr>
        <w:pStyle w:val="Heading2"/>
        <w:jc w:val="center"/>
        <w:rPr>
          <w:sz w:val="28"/>
        </w:rPr>
      </w:pPr>
      <w:r>
        <w:rPr>
          <w:sz w:val="28"/>
        </w:rPr>
        <w:t>Weekday Windfall Wednesday draw no. 4441</w:t>
      </w:r>
    </w:p>
    <w:p w14:paraId="1B7B4872" w14:textId="6396FDED" w:rsidR="0029691E" w:rsidRDefault="0029691E" w:rsidP="0029691E">
      <w:pPr>
        <w:pStyle w:val="Heading2"/>
        <w:jc w:val="center"/>
        <w:rPr>
          <w:sz w:val="28"/>
        </w:rPr>
      </w:pPr>
      <w:r>
        <w:rPr>
          <w:sz w:val="28"/>
        </w:rPr>
        <w:t>Draw Date: Wednesday, 11 September 2024</w:t>
      </w:r>
    </w:p>
    <w:p w14:paraId="1927FCDE" w14:textId="2E1C9356" w:rsidR="0029691E" w:rsidRDefault="0029691E" w:rsidP="0029691E">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29691E" w14:paraId="33F63BA4" w14:textId="77777777" w:rsidTr="0029691E">
        <w:tblPrEx>
          <w:tblCellMar>
            <w:top w:w="0" w:type="dxa"/>
            <w:bottom w:w="0" w:type="dxa"/>
          </w:tblCellMar>
        </w:tblPrEx>
        <w:trPr>
          <w:trHeight w:val="567"/>
        </w:trPr>
        <w:tc>
          <w:tcPr>
            <w:tcW w:w="1840" w:type="pct"/>
            <w:tcBorders>
              <w:right w:val="single" w:sz="18" w:space="0" w:color="auto"/>
            </w:tcBorders>
            <w:vAlign w:val="center"/>
          </w:tcPr>
          <w:p w14:paraId="0CE16DCF" w14:textId="085ADCF2" w:rsidR="0029691E" w:rsidRDefault="0029691E" w:rsidP="0029691E">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3F3E66F4" w14:textId="20DAE5A4" w:rsidR="0029691E" w:rsidRPr="0029691E" w:rsidRDefault="0029691E" w:rsidP="0029691E">
            <w:pPr>
              <w:jc w:val="center"/>
              <w:rPr>
                <w:b/>
                <w:sz w:val="28"/>
              </w:rPr>
            </w:pPr>
            <w:r>
              <w:rPr>
                <w:b/>
                <w:sz w:val="28"/>
              </w:rPr>
              <w:t>6</w:t>
            </w:r>
          </w:p>
        </w:tc>
        <w:tc>
          <w:tcPr>
            <w:tcW w:w="186" w:type="pct"/>
            <w:tcBorders>
              <w:left w:val="single" w:sz="18" w:space="0" w:color="auto"/>
              <w:right w:val="single" w:sz="18" w:space="0" w:color="auto"/>
            </w:tcBorders>
            <w:vAlign w:val="center"/>
          </w:tcPr>
          <w:p w14:paraId="580086CA" w14:textId="77777777" w:rsidR="0029691E" w:rsidRDefault="0029691E" w:rsidP="0029691E"/>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273FDFA8" w14:textId="08A88120" w:rsidR="0029691E" w:rsidRPr="0029691E" w:rsidRDefault="0029691E" w:rsidP="0029691E">
            <w:pPr>
              <w:jc w:val="center"/>
              <w:rPr>
                <w:b/>
                <w:sz w:val="28"/>
              </w:rPr>
            </w:pPr>
            <w:r>
              <w:rPr>
                <w:b/>
                <w:sz w:val="28"/>
              </w:rPr>
              <w:t>19</w:t>
            </w:r>
          </w:p>
        </w:tc>
        <w:tc>
          <w:tcPr>
            <w:tcW w:w="187" w:type="pct"/>
            <w:tcBorders>
              <w:left w:val="single" w:sz="18" w:space="0" w:color="auto"/>
              <w:right w:val="single" w:sz="18" w:space="0" w:color="auto"/>
            </w:tcBorders>
            <w:vAlign w:val="center"/>
          </w:tcPr>
          <w:p w14:paraId="5873F590" w14:textId="77777777" w:rsidR="0029691E" w:rsidRDefault="0029691E" w:rsidP="0029691E"/>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3A084BA" w14:textId="436E531C" w:rsidR="0029691E" w:rsidRPr="0029691E" w:rsidRDefault="0029691E" w:rsidP="0029691E">
            <w:pPr>
              <w:jc w:val="center"/>
              <w:rPr>
                <w:b/>
                <w:sz w:val="28"/>
              </w:rPr>
            </w:pPr>
            <w:r>
              <w:rPr>
                <w:b/>
                <w:sz w:val="28"/>
              </w:rPr>
              <w:t>41</w:t>
            </w:r>
          </w:p>
        </w:tc>
        <w:tc>
          <w:tcPr>
            <w:tcW w:w="187" w:type="pct"/>
            <w:tcBorders>
              <w:left w:val="single" w:sz="18" w:space="0" w:color="auto"/>
              <w:right w:val="single" w:sz="18" w:space="0" w:color="auto"/>
            </w:tcBorders>
            <w:vAlign w:val="center"/>
          </w:tcPr>
          <w:p w14:paraId="7010D797" w14:textId="77777777" w:rsidR="0029691E" w:rsidRDefault="0029691E" w:rsidP="0029691E"/>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12BBE28" w14:textId="7A7732A2" w:rsidR="0029691E" w:rsidRPr="0029691E" w:rsidRDefault="0029691E" w:rsidP="0029691E">
            <w:pPr>
              <w:jc w:val="center"/>
              <w:rPr>
                <w:b/>
                <w:sz w:val="28"/>
              </w:rPr>
            </w:pPr>
            <w:r>
              <w:rPr>
                <w:b/>
                <w:sz w:val="28"/>
              </w:rPr>
              <w:t>21</w:t>
            </w:r>
          </w:p>
        </w:tc>
        <w:tc>
          <w:tcPr>
            <w:tcW w:w="187" w:type="pct"/>
            <w:tcBorders>
              <w:left w:val="single" w:sz="18" w:space="0" w:color="auto"/>
              <w:right w:val="single" w:sz="18" w:space="0" w:color="auto"/>
            </w:tcBorders>
            <w:vAlign w:val="center"/>
          </w:tcPr>
          <w:p w14:paraId="162AD994" w14:textId="77777777" w:rsidR="0029691E" w:rsidRDefault="0029691E" w:rsidP="0029691E"/>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04E9BC77" w14:textId="49DE6C68" w:rsidR="0029691E" w:rsidRPr="0029691E" w:rsidRDefault="0029691E" w:rsidP="0029691E">
            <w:pPr>
              <w:jc w:val="center"/>
              <w:rPr>
                <w:b/>
                <w:sz w:val="28"/>
              </w:rPr>
            </w:pPr>
            <w:r>
              <w:rPr>
                <w:b/>
                <w:sz w:val="28"/>
              </w:rPr>
              <w:t>35</w:t>
            </w:r>
          </w:p>
        </w:tc>
        <w:tc>
          <w:tcPr>
            <w:tcW w:w="187" w:type="pct"/>
            <w:tcBorders>
              <w:left w:val="single" w:sz="18" w:space="0" w:color="auto"/>
              <w:right w:val="single" w:sz="18" w:space="0" w:color="auto"/>
            </w:tcBorders>
            <w:vAlign w:val="center"/>
          </w:tcPr>
          <w:p w14:paraId="15EFCF77" w14:textId="77777777" w:rsidR="0029691E" w:rsidRDefault="0029691E" w:rsidP="0029691E"/>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2BF6BE7B" w14:textId="74F1BFD9" w:rsidR="0029691E" w:rsidRPr="0029691E" w:rsidRDefault="0029691E" w:rsidP="0029691E">
            <w:pPr>
              <w:jc w:val="center"/>
              <w:rPr>
                <w:b/>
                <w:sz w:val="28"/>
              </w:rPr>
            </w:pPr>
            <w:r>
              <w:rPr>
                <w:b/>
                <w:sz w:val="28"/>
              </w:rPr>
              <w:t>44</w:t>
            </w:r>
          </w:p>
        </w:tc>
      </w:tr>
    </w:tbl>
    <w:p w14:paraId="3D79E1CE" w14:textId="77777777" w:rsidR="0029691E" w:rsidRDefault="0029691E" w:rsidP="0029691E"/>
    <w:tbl>
      <w:tblPr>
        <w:tblW w:w="2287" w:type="pct"/>
        <w:tblLayout w:type="fixed"/>
        <w:tblLook w:val="0000" w:firstRow="0" w:lastRow="0" w:firstColumn="0" w:lastColumn="0" w:noHBand="0" w:noVBand="0"/>
      </w:tblPr>
      <w:tblGrid>
        <w:gridCol w:w="2808"/>
        <w:gridCol w:w="567"/>
        <w:gridCol w:w="283"/>
        <w:gridCol w:w="567"/>
      </w:tblGrid>
      <w:tr w:rsidR="0029691E" w14:paraId="2AB25497" w14:textId="77777777" w:rsidTr="0029691E">
        <w:tblPrEx>
          <w:tblCellMar>
            <w:top w:w="0" w:type="dxa"/>
            <w:bottom w:w="0" w:type="dxa"/>
          </w:tblCellMar>
        </w:tblPrEx>
        <w:trPr>
          <w:trHeight w:val="567"/>
        </w:trPr>
        <w:tc>
          <w:tcPr>
            <w:tcW w:w="3323" w:type="pct"/>
            <w:tcBorders>
              <w:right w:val="single" w:sz="18" w:space="0" w:color="auto"/>
            </w:tcBorders>
            <w:vAlign w:val="center"/>
          </w:tcPr>
          <w:p w14:paraId="7D656AEC" w14:textId="1663F1F6" w:rsidR="0029691E" w:rsidRDefault="0029691E" w:rsidP="0029691E">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36C3E5A2" w14:textId="13461A53" w:rsidR="0029691E" w:rsidRPr="0029691E" w:rsidRDefault="0029691E" w:rsidP="0029691E">
            <w:pPr>
              <w:jc w:val="center"/>
              <w:rPr>
                <w:b/>
                <w:sz w:val="28"/>
              </w:rPr>
            </w:pPr>
            <w:r>
              <w:rPr>
                <w:b/>
                <w:sz w:val="28"/>
              </w:rPr>
              <w:t>22</w:t>
            </w:r>
          </w:p>
        </w:tc>
        <w:tc>
          <w:tcPr>
            <w:tcW w:w="335" w:type="pct"/>
            <w:tcBorders>
              <w:left w:val="single" w:sz="18" w:space="0" w:color="auto"/>
              <w:right w:val="single" w:sz="18" w:space="0" w:color="auto"/>
            </w:tcBorders>
            <w:vAlign w:val="center"/>
          </w:tcPr>
          <w:p w14:paraId="144D421C" w14:textId="77777777" w:rsidR="0029691E" w:rsidRDefault="0029691E" w:rsidP="0029691E"/>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72EDDFDF" w14:textId="036C9F39" w:rsidR="0029691E" w:rsidRPr="0029691E" w:rsidRDefault="0029691E" w:rsidP="0029691E">
            <w:pPr>
              <w:jc w:val="center"/>
              <w:rPr>
                <w:b/>
                <w:sz w:val="28"/>
              </w:rPr>
            </w:pPr>
            <w:r>
              <w:rPr>
                <w:b/>
                <w:sz w:val="28"/>
              </w:rPr>
              <w:t>40</w:t>
            </w:r>
          </w:p>
        </w:tc>
      </w:tr>
    </w:tbl>
    <w:p w14:paraId="082D5E32" w14:textId="77777777" w:rsidR="0029691E" w:rsidRDefault="0029691E" w:rsidP="0029691E"/>
    <w:p w14:paraId="1BE1D74B" w14:textId="420D09C6" w:rsidR="0029691E" w:rsidRDefault="0029691E" w:rsidP="0029691E">
      <w:pPr>
        <w:tabs>
          <w:tab w:val="right" w:pos="9020"/>
        </w:tabs>
        <w:spacing w:after="567"/>
        <w:rPr>
          <w:b/>
          <w:sz w:val="20"/>
        </w:rPr>
      </w:pPr>
      <w:r>
        <w:rPr>
          <w:b/>
          <w:sz w:val="20"/>
        </w:rPr>
        <w:t>Division One Guaranteed Prize Offer (for up to 6 winners)</w:t>
      </w:r>
      <w:r>
        <w:rPr>
          <w:b/>
          <w:sz w:val="20"/>
        </w:rPr>
        <w:tab/>
        <w:t>$1,000,000.00</w:t>
      </w:r>
    </w:p>
    <w:p w14:paraId="7C9A94F8" w14:textId="5151D8F1" w:rsidR="0029691E" w:rsidRDefault="0029691E" w:rsidP="0029691E">
      <w:pPr>
        <w:tabs>
          <w:tab w:val="right" w:pos="9020"/>
        </w:tabs>
        <w:spacing w:after="567"/>
        <w:rPr>
          <w:b/>
          <w:sz w:val="20"/>
        </w:rPr>
      </w:pPr>
      <w:r>
        <w:rPr>
          <w:b/>
          <w:sz w:val="20"/>
        </w:rPr>
        <w:t>Total Prize Pool (Divisions 2 - 6)</w:t>
      </w:r>
      <w:r>
        <w:rPr>
          <w:b/>
          <w:sz w:val="20"/>
        </w:rPr>
        <w:tab/>
        <w:t>$1,511,197.52</w:t>
      </w:r>
    </w:p>
    <w:p w14:paraId="2E6C9F73" w14:textId="182DCD15" w:rsidR="0029691E" w:rsidRDefault="0029691E" w:rsidP="0029691E">
      <w:pPr>
        <w:pStyle w:val="Heading2"/>
        <w:jc w:val="center"/>
        <w:rPr>
          <w:sz w:val="28"/>
        </w:rPr>
      </w:pPr>
      <w:r>
        <w:rPr>
          <w:sz w:val="28"/>
        </w:rPr>
        <w:t>Lotto Strike draw no. 5505</w:t>
      </w:r>
    </w:p>
    <w:p w14:paraId="084693C5" w14:textId="169FA777" w:rsidR="0029691E" w:rsidRDefault="0029691E" w:rsidP="0029691E">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29691E" w14:paraId="35C03ED4" w14:textId="77777777" w:rsidTr="0029691E">
        <w:tblPrEx>
          <w:tblCellMar>
            <w:top w:w="0" w:type="dxa"/>
            <w:bottom w:w="0" w:type="dxa"/>
          </w:tblCellMar>
        </w:tblPrEx>
        <w:trPr>
          <w:trHeight w:val="567"/>
        </w:trPr>
        <w:tc>
          <w:tcPr>
            <w:tcW w:w="2370" w:type="pct"/>
            <w:tcBorders>
              <w:right w:val="single" w:sz="18" w:space="0" w:color="auto"/>
            </w:tcBorders>
            <w:vAlign w:val="center"/>
          </w:tcPr>
          <w:p w14:paraId="7F288B41" w14:textId="2B371220" w:rsidR="0029691E" w:rsidRDefault="0029691E" w:rsidP="0029691E">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5173303A" w14:textId="7ABF178F" w:rsidR="0029691E" w:rsidRPr="0029691E" w:rsidRDefault="0029691E" w:rsidP="0029691E">
            <w:pPr>
              <w:jc w:val="center"/>
              <w:rPr>
                <w:b/>
                <w:sz w:val="28"/>
              </w:rPr>
            </w:pPr>
            <w:r>
              <w:rPr>
                <w:b/>
                <w:sz w:val="28"/>
              </w:rPr>
              <w:t>6</w:t>
            </w:r>
          </w:p>
        </w:tc>
        <w:tc>
          <w:tcPr>
            <w:tcW w:w="239" w:type="pct"/>
            <w:tcBorders>
              <w:left w:val="single" w:sz="18" w:space="0" w:color="auto"/>
              <w:right w:val="single" w:sz="18" w:space="0" w:color="auto"/>
            </w:tcBorders>
            <w:vAlign w:val="center"/>
          </w:tcPr>
          <w:p w14:paraId="4B0E0566" w14:textId="77777777" w:rsidR="0029691E" w:rsidRDefault="0029691E" w:rsidP="0029691E"/>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73F1FC35" w14:textId="0FF7C329" w:rsidR="0029691E" w:rsidRPr="0029691E" w:rsidRDefault="0029691E" w:rsidP="0029691E">
            <w:pPr>
              <w:jc w:val="center"/>
              <w:rPr>
                <w:b/>
                <w:sz w:val="28"/>
              </w:rPr>
            </w:pPr>
            <w:r>
              <w:rPr>
                <w:b/>
                <w:sz w:val="28"/>
              </w:rPr>
              <w:t>19</w:t>
            </w:r>
          </w:p>
        </w:tc>
        <w:tc>
          <w:tcPr>
            <w:tcW w:w="239" w:type="pct"/>
            <w:tcBorders>
              <w:left w:val="single" w:sz="18" w:space="0" w:color="auto"/>
              <w:right w:val="single" w:sz="18" w:space="0" w:color="auto"/>
            </w:tcBorders>
            <w:vAlign w:val="center"/>
          </w:tcPr>
          <w:p w14:paraId="25657B83" w14:textId="77777777" w:rsidR="0029691E" w:rsidRDefault="0029691E" w:rsidP="0029691E"/>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140069D" w14:textId="2F06B943" w:rsidR="0029691E" w:rsidRPr="0029691E" w:rsidRDefault="0029691E" w:rsidP="0029691E">
            <w:pPr>
              <w:jc w:val="center"/>
              <w:rPr>
                <w:b/>
                <w:sz w:val="28"/>
              </w:rPr>
            </w:pPr>
            <w:r>
              <w:rPr>
                <w:b/>
                <w:sz w:val="28"/>
              </w:rPr>
              <w:t>41</w:t>
            </w:r>
          </w:p>
        </w:tc>
        <w:tc>
          <w:tcPr>
            <w:tcW w:w="239" w:type="pct"/>
            <w:tcBorders>
              <w:left w:val="single" w:sz="18" w:space="0" w:color="auto"/>
              <w:right w:val="single" w:sz="18" w:space="0" w:color="auto"/>
            </w:tcBorders>
            <w:vAlign w:val="center"/>
          </w:tcPr>
          <w:p w14:paraId="504A8D73" w14:textId="77777777" w:rsidR="0029691E" w:rsidRDefault="0029691E" w:rsidP="0029691E"/>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57215B81" w14:textId="2FFE101D" w:rsidR="0029691E" w:rsidRPr="0029691E" w:rsidRDefault="0029691E" w:rsidP="0029691E">
            <w:pPr>
              <w:jc w:val="center"/>
              <w:rPr>
                <w:b/>
                <w:sz w:val="28"/>
              </w:rPr>
            </w:pPr>
            <w:r>
              <w:rPr>
                <w:b/>
                <w:sz w:val="28"/>
              </w:rPr>
              <w:t>21</w:t>
            </w:r>
          </w:p>
        </w:tc>
      </w:tr>
    </w:tbl>
    <w:p w14:paraId="36C147B0" w14:textId="77777777" w:rsidR="0029691E" w:rsidRDefault="0029691E" w:rsidP="0029691E"/>
    <w:p w14:paraId="2CF73B39" w14:textId="23A7C0F7" w:rsidR="0029691E" w:rsidRPr="0029691E" w:rsidRDefault="0029691E" w:rsidP="0029691E">
      <w:pPr>
        <w:tabs>
          <w:tab w:val="right" w:pos="9020"/>
        </w:tabs>
        <w:rPr>
          <w:b/>
          <w:sz w:val="20"/>
        </w:rPr>
      </w:pPr>
      <w:r>
        <w:rPr>
          <w:b/>
          <w:sz w:val="20"/>
        </w:rPr>
        <w:t>Division One Prize Pool</w:t>
      </w:r>
      <w:r>
        <w:rPr>
          <w:b/>
          <w:sz w:val="20"/>
        </w:rPr>
        <w:tab/>
        <w:t>$710,584.96</w:t>
      </w:r>
    </w:p>
    <w:sectPr w:rsidR="0029691E" w:rsidRPr="0029691E"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29691E">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B15"/>
    <w:rsid w:val="00056BE2"/>
    <w:rsid w:val="00057DCB"/>
    <w:rsid w:val="00060198"/>
    <w:rsid w:val="000601CA"/>
    <w:rsid w:val="0006024D"/>
    <w:rsid w:val="00060953"/>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C26"/>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Ian Hurst</cp:lastModifiedBy>
  <cp:revision>3882</cp:revision>
  <cp:lastPrinted>2019-02-27T06:59:00Z</cp:lastPrinted>
  <dcterms:created xsi:type="dcterms:W3CDTF">2019-02-25T07:04:00Z</dcterms:created>
  <dcterms:modified xsi:type="dcterms:W3CDTF">2024-09-11T10:12:00Z</dcterms:modified>
</cp:coreProperties>
</file>